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Wykaz czasowników na konkurs 2023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16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45"/>
        <w:gridCol w:w="3525"/>
        <w:gridCol w:w="4695"/>
        <w:tblGridChange w:id="0">
          <w:tblGrid>
            <w:gridCol w:w="945"/>
            <w:gridCol w:w="3525"/>
            <w:gridCol w:w="469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left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left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verb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left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czasownik</w:t>
            </w:r>
          </w:p>
        </w:tc>
      </w:tr>
      <w:tr>
        <w:trPr>
          <w:cantSplit w:val="0"/>
          <w:trHeight w:val="311.98242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08.6614173228347"/>
              </w:tabs>
              <w:spacing w:after="0" w:before="0" w:line="240" w:lineRule="auto"/>
              <w:ind w:left="0" w:right="75" w:firstLine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modalne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können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móc, potrafić, umieć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-645" w:firstLine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sollen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mieć powinność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wollen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chcieć</w:t>
            </w:r>
          </w:p>
        </w:tc>
      </w:tr>
      <w:tr>
        <w:trPr>
          <w:cantSplit w:val="0"/>
          <w:trHeight w:val="311.98242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dürfen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mieć pozwolenie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mögen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lubić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müssen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musieć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du - 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rei</w:t>
            </w: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s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en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podróżować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du - 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tan</w:t>
            </w: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z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en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tańczyć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du - 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hei</w:t>
            </w: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ß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en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nazywać się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</w:t>
            </w: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tm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en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oddychać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ö</w:t>
            </w: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ffn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en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otwierać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arbei</w:t>
            </w: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t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en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pracować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antwor</w:t>
            </w: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t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en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odpowiadać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bil</w:t>
            </w: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d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en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tworzyć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re</w:t>
            </w: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chn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en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liczyć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zei</w:t>
            </w: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chn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en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rysować</w:t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sein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być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bottom w:color="ffff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ffff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haben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mieć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top w:color="ffff00" w:space="0" w:sz="8" w:val="single"/>
              <w:left w:color="ffff00" w:space="0" w:sz="8" w:val="single"/>
              <w:bottom w:color="ffff00" w:space="0" w:sz="8" w:val="single"/>
              <w:right w:color="ffff00" w:space="0" w:sz="8" w:val="single"/>
            </w:tcBorders>
            <w:shd w:fill="00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00" w:space="0" w:sz="8" w:val="single"/>
              <w:left w:color="ffff00" w:space="0" w:sz="8" w:val="single"/>
              <w:bottom w:color="ffff00" w:space="0" w:sz="8" w:val="single"/>
              <w:right w:color="ffff00" w:space="0" w:sz="8" w:val="single"/>
            </w:tcBorders>
            <w:shd w:fill="00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wis</w:t>
            </w: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s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en ich weiß </w:t>
            </w:r>
          </w:p>
        </w:tc>
        <w:tc>
          <w:tcPr>
            <w:tcBorders>
              <w:left w:color="ffff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wiedzieć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top w:color="ffff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du/ er a-ä</w:t>
            </w:r>
          </w:p>
        </w:tc>
        <w:tc>
          <w:tcPr>
            <w:tcBorders>
              <w:top w:color="ffff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tragen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nosić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du/ er e-i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helfen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pomagać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du/er e-i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sprechen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mówić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du/er e-i du - 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mes</w:t>
            </w: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s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en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mierzyć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du/ er a-ä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schlafen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spać</w:t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du/er e -ie</w:t>
            </w:r>
          </w:p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du - 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le</w:t>
            </w: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s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en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czytać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du/er a-ä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halten du hältst / er hält</w:t>
            </w:r>
          </w:p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trzymać, zatrzymać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du/er</w:t>
            </w:r>
          </w:p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e-i</w:t>
            </w:r>
          </w:p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du - 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vergessen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zapomnieć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du/er </w:t>
            </w:r>
          </w:p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e-i</w:t>
            </w:r>
          </w:p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du - 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es</w:t>
            </w: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s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en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jeść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du/er</w:t>
              <w:br w:type="textWrapping"/>
              <w:t xml:space="preserve">a-ä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fahren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jechać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du/er</w:t>
            </w:r>
          </w:p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e-i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geben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dawać</w:t>
            </w:r>
          </w:p>
        </w:tc>
      </w:tr>
      <w:tr>
        <w:trPr>
          <w:cantSplit w:val="0"/>
          <w:trHeight w:val="296.98242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du/er</w:t>
            </w:r>
          </w:p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a-ä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fallen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upaść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du/er</w:t>
            </w:r>
          </w:p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a-ä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laufen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biegać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du/er</w:t>
            </w:r>
          </w:p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e-ie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sehen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widzieć </w:t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du/er</w:t>
            </w:r>
          </w:p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e-i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nehmen  du nimmst/ er nimmt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brać, wziąć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reg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erklären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objaśnić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du/er</w:t>
            </w:r>
          </w:p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e-ie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empfehlen  du emphielst /  er emphielst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polecić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reg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besuchen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odwiedzać</w:t>
            </w:r>
          </w:p>
        </w:tc>
      </w:tr>
      <w:tr>
        <w:trPr>
          <w:cantSplit w:val="0"/>
          <w:trHeight w:val="311.98242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du/er</w:t>
            </w:r>
          </w:p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a-ä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gefallen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podobać się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dod 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missach</w:t>
            </w: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t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en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lekceważyć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reg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verlieren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zgubić, przegrać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du/er</w:t>
            </w:r>
          </w:p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a-ä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zerfallen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rozpadać się</w:t>
            </w:r>
          </w:p>
        </w:tc>
      </w:tr>
      <w:tr>
        <w:trPr>
          <w:cantSplit w:val="0"/>
          <w:trHeight w:val="477.97851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reg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erzählen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opowiadać</w:t>
            </w:r>
          </w:p>
        </w:tc>
      </w:tr>
      <w:tr>
        <w:trPr>
          <w:cantSplit w:val="0"/>
          <w:trHeight w:val="490.00000000000114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reg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entstehen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powstawać</w:t>
            </w:r>
          </w:p>
        </w:tc>
      </w:tr>
      <w:tr>
        <w:trPr>
          <w:cantSplit w:val="0"/>
          <w:trHeight w:val="477.97851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reg</w:t>
            </w:r>
          </w:p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zwrotny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sich</w:t>
            </w:r>
            <w:r w:rsidDel="00000000" w:rsidR="00000000" w:rsidRPr="00000000">
              <w:rPr>
                <w:color w:val="ff000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color w:val="ff0000"/>
                <w:sz w:val="18"/>
                <w:szCs w:val="18"/>
                <w:rtl w:val="0"/>
              </w:rPr>
              <w:t xml:space="preserve">an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ziehen / ich ziehe mich an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ubierać się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du/er</w:t>
            </w:r>
          </w:p>
          <w:p w:rsidR="00000000" w:rsidDel="00000000" w:rsidP="00000000" w:rsidRDefault="00000000" w:rsidRPr="00000000" w14:paraId="000000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e-i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ff0000"/>
                <w:sz w:val="18"/>
                <w:szCs w:val="18"/>
                <w:rtl w:val="0"/>
              </w:rPr>
              <w:t xml:space="preserve">weg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werfen / di wirfst weg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wyrzucać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du/er</w:t>
            </w:r>
          </w:p>
          <w:p w:rsidR="00000000" w:rsidDel="00000000" w:rsidP="00000000" w:rsidRDefault="00000000" w:rsidRPr="00000000" w14:paraId="000000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e-i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ff0000"/>
                <w:sz w:val="18"/>
                <w:szCs w:val="18"/>
                <w:rtl w:val="0"/>
              </w:rPr>
              <w:t xml:space="preserve">teil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nehmen/ du nimmst teil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brać udział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reg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ff0000"/>
                <w:sz w:val="18"/>
                <w:szCs w:val="18"/>
                <w:rtl w:val="0"/>
              </w:rPr>
              <w:t xml:space="preserve">an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rufen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dzwonić, telefonować</w:t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reg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ff0000"/>
                <w:sz w:val="18"/>
                <w:szCs w:val="18"/>
                <w:rtl w:val="0"/>
              </w:rPr>
              <w:t xml:space="preserve">auf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räumen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sprzątać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reg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ff0000"/>
                <w:sz w:val="18"/>
                <w:szCs w:val="18"/>
                <w:rtl w:val="0"/>
              </w:rPr>
              <w:t xml:space="preserve">auf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stehen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wstawać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shd w:fill="ff99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du/er</w:t>
            </w:r>
          </w:p>
          <w:p w:rsidR="00000000" w:rsidDel="00000000" w:rsidP="00000000" w:rsidRDefault="00000000" w:rsidRPr="00000000" w14:paraId="000000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a-ä</w:t>
            </w:r>
          </w:p>
        </w:tc>
        <w:tc>
          <w:tcPr>
            <w:shd w:fill="ff99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ff0000"/>
                <w:sz w:val="18"/>
                <w:szCs w:val="18"/>
                <w:rtl w:val="0"/>
              </w:rPr>
              <w:t xml:space="preserve">ein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laden / du lädst ein    er lädt ein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zapraszać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reg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ff0000"/>
                <w:sz w:val="18"/>
                <w:szCs w:val="18"/>
                <w:rtl w:val="0"/>
              </w:rPr>
              <w:t xml:space="preserve">ein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kaufen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robić zakupy</w:t>
            </w:r>
          </w:p>
        </w:tc>
      </w:tr>
      <w:tr>
        <w:trPr>
          <w:cantSplit w:val="0"/>
          <w:trHeight w:val="477.97851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reg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ff0000"/>
                <w:sz w:val="18"/>
                <w:szCs w:val="18"/>
                <w:rtl w:val="0"/>
              </w:rPr>
              <w:t xml:space="preserve">ab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holen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odebrać kogoś </w:t>
            </w:r>
          </w:p>
        </w:tc>
      </w:tr>
      <w:tr>
        <w:trPr>
          <w:cantSplit w:val="0"/>
          <w:trHeight w:val="477.97851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du/er</w:t>
            </w:r>
          </w:p>
          <w:p w:rsidR="00000000" w:rsidDel="00000000" w:rsidP="00000000" w:rsidRDefault="00000000" w:rsidRPr="00000000" w14:paraId="000000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e-ie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ff0000"/>
                <w:sz w:val="18"/>
                <w:szCs w:val="18"/>
                <w:rtl w:val="0"/>
              </w:rPr>
              <w:t xml:space="preserve">vor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lesen/ du liest vor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czytać na głos</w:t>
            </w:r>
          </w:p>
        </w:tc>
      </w:tr>
      <w:tr>
        <w:trPr>
          <w:cantSplit w:val="0"/>
          <w:trHeight w:val="477.97851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reg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left"/>
              <w:rPr>
                <w:b w:val="1"/>
                <w:color w:val="ff0000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schlafen </w:t>
            </w:r>
            <w:r w:rsidDel="00000000" w:rsidR="00000000" w:rsidRPr="00000000">
              <w:rPr>
                <w:b w:val="1"/>
                <w:color w:val="ff0000"/>
                <w:sz w:val="18"/>
                <w:szCs w:val="18"/>
                <w:rtl w:val="0"/>
              </w:rPr>
              <w:t xml:space="preserve">gehen/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iść spać</w:t>
            </w:r>
          </w:p>
        </w:tc>
      </w:tr>
      <w:tr>
        <w:trPr>
          <w:cantSplit w:val="0"/>
          <w:trHeight w:val="466.9824218749954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du/er</w:t>
            </w:r>
          </w:p>
          <w:p w:rsidR="00000000" w:rsidDel="00000000" w:rsidP="00000000" w:rsidRDefault="00000000" w:rsidRPr="00000000" w14:paraId="000000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a-ä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ff0000"/>
                <w:sz w:val="18"/>
                <w:szCs w:val="18"/>
                <w:rtl w:val="0"/>
              </w:rPr>
              <w:t xml:space="preserve">ab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fahren/ du fährst ab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odjeżdżać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reg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ff0000"/>
                <w:sz w:val="18"/>
                <w:szCs w:val="18"/>
                <w:rtl w:val="0"/>
              </w:rPr>
              <w:t xml:space="preserve">auf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wachen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obudzić się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reg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ff0000"/>
                <w:sz w:val="18"/>
                <w:szCs w:val="18"/>
                <w:rtl w:val="0"/>
              </w:rPr>
              <w:t xml:space="preserve">mit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kommen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iść z kimś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reg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ff0000"/>
                <w:sz w:val="18"/>
                <w:szCs w:val="18"/>
                <w:rtl w:val="0"/>
              </w:rPr>
              <w:t xml:space="preserve">zu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machen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zamykać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du/er</w:t>
            </w:r>
          </w:p>
          <w:p w:rsidR="00000000" w:rsidDel="00000000" w:rsidP="00000000" w:rsidRDefault="00000000" w:rsidRPr="00000000" w14:paraId="000000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e-ie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ff0000"/>
                <w:sz w:val="18"/>
                <w:szCs w:val="18"/>
                <w:rtl w:val="0"/>
              </w:rPr>
              <w:t xml:space="preserve">fern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sehen/  du siehst fern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oglądać telewizję</w:t>
            </w:r>
          </w:p>
        </w:tc>
      </w:tr>
    </w:tbl>
    <w:p w:rsidR="00000000" w:rsidDel="00000000" w:rsidP="00000000" w:rsidRDefault="00000000" w:rsidRPr="00000000" w14:paraId="000000CC">
      <w:pPr>
        <w:rPr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D">
      <w:pPr>
        <w:rPr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l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